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1B03" w:rsidRDefault="00EB5961" w:rsidP="00A61B03">
      <w:pPr>
        <w:pStyle w:val="Heading2"/>
        <w:jc w:val="both"/>
        <w:rPr>
          <w:rFonts w:asciiTheme="minorHAnsi" w:hAnsiTheme="minorHAnsi" w:cstheme="minorHAnsi"/>
          <w:lang w:val="en-GB"/>
        </w:rPr>
      </w:pPr>
      <w:r>
        <w:rPr>
          <w:i/>
          <w:noProof/>
          <w:sz w:val="18"/>
        </w:rPr>
        <w:drawing>
          <wp:anchor distT="0" distB="0" distL="114300" distR="114300" simplePos="0" relativeHeight="251658240" behindDoc="0" locked="0" layoutInCell="1" allowOverlap="1" wp14:anchorId="7A59D536">
            <wp:simplePos x="0" y="0"/>
            <wp:positionH relativeFrom="margin">
              <wp:align>center</wp:align>
            </wp:positionH>
            <wp:positionV relativeFrom="paragraph">
              <wp:posOffset>394970</wp:posOffset>
            </wp:positionV>
            <wp:extent cx="7132320" cy="7653655"/>
            <wp:effectExtent l="0" t="0" r="0" b="444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765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B03" w:rsidRPr="003A4FD7">
        <w:rPr>
          <w:rFonts w:asciiTheme="minorHAnsi" w:hAnsiTheme="minorHAnsi" w:cstheme="minorHAnsi"/>
          <w:lang w:val="en-GB"/>
        </w:rPr>
        <w:t>S.</w:t>
      </w:r>
      <w:r w:rsidR="00A61B03">
        <w:rPr>
          <w:rFonts w:asciiTheme="minorHAnsi" w:hAnsiTheme="minorHAnsi" w:cstheme="minorHAnsi"/>
          <w:lang w:val="en-GB"/>
        </w:rPr>
        <w:t>5.</w:t>
      </w:r>
      <w:r>
        <w:rPr>
          <w:rFonts w:asciiTheme="minorHAnsi" w:hAnsiTheme="minorHAnsi" w:cstheme="minorHAnsi"/>
          <w:lang w:val="en-GB"/>
        </w:rPr>
        <w:t>3</w:t>
      </w:r>
      <w:r w:rsidR="00A61B03" w:rsidRPr="003A4FD7">
        <w:rPr>
          <w:rFonts w:asciiTheme="minorHAnsi" w:hAnsiTheme="minorHAnsi" w:cstheme="minorHAnsi"/>
          <w:lang w:val="en-GB"/>
        </w:rPr>
        <w:t xml:space="preserve"> </w:t>
      </w:r>
      <w:r>
        <w:rPr>
          <w:rFonts w:asciiTheme="minorHAnsi" w:hAnsiTheme="minorHAnsi" w:cstheme="minorHAnsi"/>
          <w:lang w:val="en-GB"/>
        </w:rPr>
        <w:t>Alpha diversity heatmaps</w:t>
      </w:r>
    </w:p>
    <w:p w:rsidR="00EB5961" w:rsidRDefault="00DD0FA5" w:rsidP="008D01E5">
      <w:pPr>
        <w:spacing w:before="240" w:line="360" w:lineRule="auto"/>
        <w:jc w:val="both"/>
        <w:rPr>
          <w:i/>
          <w:sz w:val="18"/>
        </w:rPr>
      </w:pPr>
      <w:r>
        <w:rPr>
          <w:i/>
          <w:sz w:val="18"/>
        </w:rPr>
        <w:t>Figure S.5.</w:t>
      </w:r>
      <w:r w:rsidR="00EB5961">
        <w:rPr>
          <w:i/>
          <w:sz w:val="18"/>
        </w:rPr>
        <w:t>3</w:t>
      </w:r>
      <w:r w:rsidR="0014462A">
        <w:rPr>
          <w:i/>
          <w:sz w:val="18"/>
        </w:rPr>
        <w:t>.1</w:t>
      </w:r>
      <w:r>
        <w:rPr>
          <w:i/>
          <w:sz w:val="18"/>
        </w:rPr>
        <w:t>:</w:t>
      </w:r>
      <w:r w:rsidR="0014462A">
        <w:rPr>
          <w:i/>
          <w:sz w:val="18"/>
        </w:rPr>
        <w:t xml:space="preserve"> heatmaps showing alpha diversity at the cell level in the Natura 2000 landscape. The different maps represent different temperature scenarios: (a) 12.01 °C (b)</w:t>
      </w:r>
      <w:r w:rsidR="00E66737">
        <w:rPr>
          <w:i/>
          <w:sz w:val="18"/>
        </w:rPr>
        <w:t xml:space="preserve"> </w:t>
      </w:r>
      <w:r w:rsidR="0014462A">
        <w:rPr>
          <w:i/>
          <w:sz w:val="18"/>
        </w:rPr>
        <w:t>13.35 °C (c)</w:t>
      </w:r>
      <w:r w:rsidR="00E66737">
        <w:rPr>
          <w:i/>
          <w:sz w:val="18"/>
        </w:rPr>
        <w:t xml:space="preserve"> </w:t>
      </w:r>
      <w:r w:rsidR="0014462A">
        <w:rPr>
          <w:i/>
          <w:sz w:val="18"/>
        </w:rPr>
        <w:t>15.05 °C.</w:t>
      </w:r>
      <w:r w:rsidR="000E6587">
        <w:rPr>
          <w:i/>
          <w:sz w:val="18"/>
        </w:rPr>
        <w:t xml:space="preserve"> Darker colours indicate higher diversity.</w:t>
      </w:r>
    </w:p>
    <w:p w:rsidR="00EB5961" w:rsidRDefault="00EB5961">
      <w:pPr>
        <w:rPr>
          <w:i/>
          <w:sz w:val="18"/>
        </w:rPr>
      </w:pPr>
      <w:r>
        <w:rPr>
          <w:i/>
          <w:sz w:val="18"/>
        </w:rPr>
        <w:br w:type="page"/>
      </w:r>
    </w:p>
    <w:p w:rsidR="008D01E5" w:rsidRPr="00D06726" w:rsidRDefault="00DF037E" w:rsidP="008D01E5">
      <w:pPr>
        <w:spacing w:before="240" w:line="360" w:lineRule="auto"/>
        <w:jc w:val="both"/>
        <w:rPr>
          <w:i/>
          <w:sz w:val="18"/>
        </w:rPr>
      </w:pPr>
      <w:r>
        <w:rPr>
          <w:i/>
          <w:noProof/>
          <w:sz w:val="18"/>
        </w:rPr>
        <w:lastRenderedPageBreak/>
        <w:drawing>
          <wp:anchor distT="0" distB="0" distL="114300" distR="114300" simplePos="0" relativeHeight="251659264" behindDoc="0" locked="0" layoutInCell="1" allowOverlap="1" wp14:anchorId="5042B4E0">
            <wp:simplePos x="0" y="0"/>
            <wp:positionH relativeFrom="margin">
              <wp:align>center</wp:align>
            </wp:positionH>
            <wp:positionV relativeFrom="paragraph">
              <wp:posOffset>423</wp:posOffset>
            </wp:positionV>
            <wp:extent cx="7124065" cy="8195310"/>
            <wp:effectExtent l="0" t="0" r="63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065" cy="819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sz w:val="18"/>
        </w:rPr>
        <w:t>Figure S.5.3.2: heatmaps showing alpha diversity at the cell level in the all grasslands landscape. The different maps represent different temperature scenarios: (a) 12.01 °C (b) 13.35 °C (c) 15.05 °C.</w:t>
      </w:r>
      <w:r w:rsidR="000E6587">
        <w:rPr>
          <w:i/>
          <w:sz w:val="18"/>
        </w:rPr>
        <w:t xml:space="preserve"> </w:t>
      </w:r>
      <w:r w:rsidR="000E6587">
        <w:rPr>
          <w:i/>
          <w:sz w:val="18"/>
        </w:rPr>
        <w:t>Darker colours indicate higher diversity.</w:t>
      </w:r>
      <w:bookmarkStart w:id="0" w:name="_GoBack"/>
      <w:bookmarkEnd w:id="0"/>
    </w:p>
    <w:sectPr w:rsidR="008D01E5" w:rsidRPr="00D0672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B03"/>
    <w:rsid w:val="000C6FCC"/>
    <w:rsid w:val="000E6587"/>
    <w:rsid w:val="0014462A"/>
    <w:rsid w:val="001F1761"/>
    <w:rsid w:val="00245F24"/>
    <w:rsid w:val="005125A4"/>
    <w:rsid w:val="00542419"/>
    <w:rsid w:val="006C4FE5"/>
    <w:rsid w:val="008D01E5"/>
    <w:rsid w:val="00960006"/>
    <w:rsid w:val="009A2C98"/>
    <w:rsid w:val="00A61B03"/>
    <w:rsid w:val="00B12B97"/>
    <w:rsid w:val="00B63830"/>
    <w:rsid w:val="00CB247F"/>
    <w:rsid w:val="00D06726"/>
    <w:rsid w:val="00DD0FA5"/>
    <w:rsid w:val="00DF037E"/>
    <w:rsid w:val="00E66737"/>
    <w:rsid w:val="00EB5961"/>
    <w:rsid w:val="00FE5A64"/>
    <w:rsid w:val="00FE6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7A3BB"/>
  <w15:chartTrackingRefBased/>
  <w15:docId w15:val="{FFD5E171-8A58-4D12-80D6-667207879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5A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61B0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nl-BE" w:eastAsia="nl-B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61B03"/>
    <w:rPr>
      <w:rFonts w:ascii="Times New Roman" w:eastAsia="Times New Roman" w:hAnsi="Times New Roman" w:cs="Times New Roman"/>
      <w:b/>
      <w:bCs/>
      <w:sz w:val="36"/>
      <w:szCs w:val="36"/>
      <w:lang w:eastAsia="nl-BE"/>
    </w:rPr>
  </w:style>
  <w:style w:type="character" w:customStyle="1" w:styleId="Heading1Char">
    <w:name w:val="Heading 1 Char"/>
    <w:basedOn w:val="DefaultParagraphFont"/>
    <w:link w:val="Heading1"/>
    <w:uiPriority w:val="9"/>
    <w:rsid w:val="00FE5A6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NormalWeb">
    <w:name w:val="Normal (Web)"/>
    <w:basedOn w:val="Normal"/>
    <w:uiPriority w:val="99"/>
    <w:semiHidden/>
    <w:unhideWhenUsed/>
    <w:rsid w:val="00EB596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nl-BE" w:eastAsia="nl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80</Words>
  <Characters>440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Garben Logghe</dc:creator>
  <cp:keywords/>
  <dc:description/>
  <cp:lastModifiedBy>Garben Logghe</cp:lastModifiedBy>
  <cp:revision>5</cp:revision>
  <dcterms:created xsi:type="dcterms:W3CDTF">2025-05-20T13:49:00Z</dcterms:created>
  <dcterms:modified xsi:type="dcterms:W3CDTF">2025-05-21T15:08:00Z</dcterms:modified>
</cp:coreProperties>
</file>